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164" w:rsidRPr="0050368F" w:rsidRDefault="00732CAA" w:rsidP="0050368F">
      <w:pPr>
        <w:widowControl w:val="0"/>
        <w:autoSpaceDE w:val="0"/>
        <w:autoSpaceDN w:val="0"/>
        <w:adjustRightInd w:val="0"/>
        <w:spacing w:after="0" w:line="240" w:lineRule="atLeast"/>
        <w:jc w:val="right"/>
        <w:rPr>
          <w:rFonts w:ascii="Times New Roman" w:eastAsia="Times New Roman" w:hAnsi="Times New Roman"/>
          <w:lang w:eastAsia="ru-RU"/>
        </w:rPr>
      </w:pPr>
      <w:r w:rsidRPr="0050368F">
        <w:rPr>
          <w:rFonts w:ascii="Times New Roman" w:eastAsia="Times New Roman" w:hAnsi="Times New Roman"/>
          <w:lang w:eastAsia="ru-RU"/>
        </w:rPr>
        <w:t>Приложение</w:t>
      </w:r>
      <w:r w:rsidR="00A9099A" w:rsidRPr="0050368F">
        <w:rPr>
          <w:rFonts w:ascii="Times New Roman" w:eastAsia="Times New Roman" w:hAnsi="Times New Roman"/>
          <w:lang w:eastAsia="ru-RU"/>
        </w:rPr>
        <w:t xml:space="preserve"> №</w:t>
      </w:r>
      <w:r w:rsidRPr="0050368F">
        <w:rPr>
          <w:rFonts w:ascii="Times New Roman" w:eastAsia="Times New Roman" w:hAnsi="Times New Roman"/>
          <w:lang w:eastAsia="ru-RU"/>
        </w:rPr>
        <w:t>1</w:t>
      </w:r>
    </w:p>
    <w:p w:rsidR="00A9099A" w:rsidRDefault="00732CAA" w:rsidP="001031EB">
      <w:pPr>
        <w:pStyle w:val="2"/>
        <w:jc w:val="center"/>
        <w:rPr>
          <w:color w:val="auto"/>
        </w:rPr>
      </w:pPr>
      <w:r w:rsidRPr="00A9099A">
        <w:rPr>
          <w:color w:val="auto"/>
        </w:rPr>
        <w:t>Спи</w:t>
      </w:r>
      <w:r w:rsidR="0050368F">
        <w:rPr>
          <w:color w:val="auto"/>
        </w:rPr>
        <w:t>с</w:t>
      </w:r>
      <w:r w:rsidRPr="00A9099A">
        <w:rPr>
          <w:color w:val="auto"/>
        </w:rPr>
        <w:t xml:space="preserve">ок офисной оргтехники </w:t>
      </w:r>
      <w:r w:rsidR="00A9099A" w:rsidRPr="00A9099A">
        <w:rPr>
          <w:color w:val="auto"/>
        </w:rPr>
        <w:t xml:space="preserve">и стоимости работ по </w:t>
      </w:r>
      <w:r w:rsidR="001031EB">
        <w:rPr>
          <w:color w:val="auto"/>
        </w:rPr>
        <w:t>р</w:t>
      </w:r>
      <w:r w:rsidR="001031EB" w:rsidRPr="001031EB">
        <w:rPr>
          <w:color w:val="auto"/>
        </w:rPr>
        <w:t>емонт</w:t>
      </w:r>
      <w:r w:rsidR="001031EB">
        <w:rPr>
          <w:color w:val="auto"/>
        </w:rPr>
        <w:t>у</w:t>
      </w:r>
      <w:r w:rsidR="001031EB" w:rsidRPr="001031EB">
        <w:rPr>
          <w:color w:val="auto"/>
        </w:rPr>
        <w:t xml:space="preserve"> и техническо</w:t>
      </w:r>
      <w:r w:rsidR="001031EB">
        <w:rPr>
          <w:color w:val="auto"/>
        </w:rPr>
        <w:t>му</w:t>
      </w:r>
      <w:r w:rsidR="001031EB" w:rsidRPr="001031EB">
        <w:rPr>
          <w:color w:val="auto"/>
        </w:rPr>
        <w:t xml:space="preserve"> обслуживани</w:t>
      </w:r>
      <w:r w:rsidR="001031EB">
        <w:rPr>
          <w:color w:val="auto"/>
        </w:rPr>
        <w:t>ю</w:t>
      </w:r>
      <w:r w:rsidR="001031EB" w:rsidRPr="001031EB">
        <w:rPr>
          <w:color w:val="auto"/>
        </w:rPr>
        <w:t xml:space="preserve"> оргтехники</w:t>
      </w:r>
      <w:r w:rsidR="001031EB">
        <w:rPr>
          <w:color w:val="auto"/>
        </w:rPr>
        <w:t xml:space="preserve"> по лоту КНГ/6.17-2016</w:t>
      </w:r>
    </w:p>
    <w:tbl>
      <w:tblPr>
        <w:tblW w:w="11278" w:type="dxa"/>
        <w:tblInd w:w="-176" w:type="dxa"/>
        <w:tblLayout w:type="fixed"/>
        <w:tblLook w:val="04A0"/>
      </w:tblPr>
      <w:tblGrid>
        <w:gridCol w:w="442"/>
        <w:gridCol w:w="1615"/>
        <w:gridCol w:w="616"/>
        <w:gridCol w:w="6446"/>
        <w:gridCol w:w="992"/>
        <w:gridCol w:w="1167"/>
      </w:tblGrid>
      <w:tr w:rsidR="00732CAA" w:rsidRPr="00732CAA" w:rsidTr="00732CAA">
        <w:trPr>
          <w:trHeight w:val="528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99A" w:rsidRDefault="00A9099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6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работ, услуг</w:t>
            </w:r>
            <w:r w:rsidR="00E43F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6A4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(включая стоимость запасных частей используемых для ремонта)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Цена за </w:t>
            </w:r>
            <w:proofErr w:type="spellStart"/>
            <w:proofErr w:type="gramStart"/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</w:t>
            </w:r>
            <w:proofErr w:type="spellEnd"/>
            <w:proofErr w:type="gramEnd"/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Сумма, руб.</w:t>
            </w:r>
          </w:p>
        </w:tc>
      </w:tr>
      <w:tr w:rsidR="00732CAA" w:rsidRPr="00732CAA" w:rsidTr="00732CAA">
        <w:trPr>
          <w:trHeight w:val="288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МФУ HP </w:t>
            </w:r>
            <w:proofErr w:type="spellStart"/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ColorLJ</w:t>
            </w:r>
            <w:proofErr w:type="spellEnd"/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M775dn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обслуживание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32CAA" w:rsidRPr="001031EB" w:rsidTr="00732CAA">
        <w:trPr>
          <w:trHeight w:val="864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</w:t>
            </w:r>
            <w:r w:rsidRPr="00732CAA"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 xml:space="preserve"> ADF LJ 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Ent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 xml:space="preserve"> 500 MFP M525/ M630 / M575/M775/ M725 / M680 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Scanjet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 xml:space="preserve"> Enterprise 7500/8500 / X585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FE2E90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FE2E90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FE2E90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E2E9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FE2E90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FE2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FE2E90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FE2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Замена роликов (подходит для лотка 3, 4, 5, 6) LJ 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Enterprise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700 M712/M725/M775/M750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288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Замена узла выхода LJ 700 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Color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MFP M775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Замена датчика регистрации CLJ CP5525 / 700 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Color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MFP M775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864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Замена датчика выхода из печи LJ 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Ent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500 MFP M525 / M551 / M570/M575 / M775 / M725 / M712 / M750 / M880 / M855 / M680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288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Замена печки в сборе LJ 700 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Color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MFP M775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288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МФУ XEROX </w:t>
            </w:r>
            <w:proofErr w:type="spellStart"/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WorkCentre</w:t>
            </w:r>
            <w:proofErr w:type="spellEnd"/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5845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обслуживание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узла подачи/захвата (рол.) DADF WC5845/5855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узла протяжки бумаги 5687/5675/5837/5845/5855/C/5320/DC-2045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864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шестерни узла регистрации RX-5340/43/50/52/5352C/5665/ 5687/5675/5837/5845/5855/C/DC-2045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288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МФУ XEROX </w:t>
            </w:r>
            <w:proofErr w:type="spellStart"/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WorkCentre</w:t>
            </w:r>
            <w:proofErr w:type="spellEnd"/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5638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обслуживание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инвертора в сборе WCP5632/5665/5675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Замена шестерни привода 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термоузла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WCP-5632/5638/5645/5653/5655/232/238/245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кассет WCP-5632/5638/5645/5653/5655/232/238/245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864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вала выхода Ph3117/3122/WC5632/5638/5645/5655/5665/5675/5687/5735/5740/238/245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узла подачи 1/2 кассет WCP5632/38/45/55/5665/75/87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288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Принтер HP </w:t>
            </w:r>
            <w:proofErr w:type="spellStart"/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ColorLJ</w:t>
            </w:r>
            <w:proofErr w:type="spellEnd"/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9500 </w:t>
            </w:r>
            <w:proofErr w:type="spellStart"/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hdn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обслуживание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312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комплекта роликов ADF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2CAA" w:rsidRPr="00732CAA" w:rsidTr="00732CAA">
        <w:trPr>
          <w:trHeight w:val="312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роликов подачи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2CAA" w:rsidRPr="00732CAA" w:rsidTr="00732CAA">
        <w:trPr>
          <w:trHeight w:val="312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тормозной площадки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2CAA" w:rsidRPr="00732CAA" w:rsidTr="00732CAA">
        <w:trPr>
          <w:trHeight w:val="312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ленты переноса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ограничительного ролика LJ 9000/ 9050/ 9040/ 9500 / M830 / M806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флажка датчика ADF LJ 9050MFP/9040MFP/M9059 / CLJ 9500MFP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Направляющая бумаги LJ 9000/9050/9040, CLJ 9500 / M830/M806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узла захвата из ADF LJ 9040/9050/M9040/M9050/M9059, CLJ 9500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288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вала переноса CLJ 9500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288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вентилятора CLJ 9500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288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Комплект для очистки CLJ 9500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нижней левой крышки LJ 9000/9050 /9040 / 9500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288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Принтер </w:t>
            </w:r>
            <w:proofErr w:type="spellStart"/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Epson</w:t>
            </w:r>
            <w:proofErr w:type="spellEnd"/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Photo</w:t>
            </w:r>
            <w:proofErr w:type="spellEnd"/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1900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обслуживание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каретки в сборе (в комплекте ремень и шлейф)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288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главной платы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288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платы питания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Замена шлейфа головки нижней 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Stylus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Photo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R2400/R1800/R1900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Замена шлейфа головки верхней 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Stylus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Photo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R2400/R1800/R1900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528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Принтер</w:t>
            </w: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HP </w:t>
            </w:r>
            <w:proofErr w:type="spellStart"/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ColorLJ</w:t>
            </w:r>
            <w:proofErr w:type="spellEnd"/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CP5225 Series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обслуживание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Замена бункера отработанного тонера CLJ 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Professional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CP5225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Замена 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направляющаей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CLJ CP5525/CP5225 /M750/M775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288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Замена 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термопленки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CLJ  CP5225/CLJ CP5525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288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датчика регистрации CLJ  CP5225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Замена муфты узла захвата CLJ 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Professional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CP5225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Замена узла выхода бумаги CLJ 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Professional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CP5225, CP5525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288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Замена печки в сборе CLJ 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Professional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CP5225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Замена низковольтного блока питания CLJ 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Professional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CP5225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Замена узла первичного заряда CLJ 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Professional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CP5225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Замена платы форматирования CLJ 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Professional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CP5225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Замена подъёмника бумаги в лоток 1 CLJ 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Professional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CP5225 / CP5525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шлейфа FFC CLJ CP5525/CP5225/M750/M775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288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Принтер HP LJ 5200L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Техническое обслуживание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32CAA" w:rsidRPr="00732CAA" w:rsidTr="00732CAA">
        <w:trPr>
          <w:trHeight w:val="288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колебательного узла в сборе 5200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Замена муфты ролика захвата ручной подачи HP LJ 5200 /LJ 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Enterprise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MFP M725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288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шестерни 35T LJ 5200/ M5025 / M5035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дуплекса в сборе LJ 5200, M5025, M5035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флажка датчика LJ 5200/M5025 / M5035 / M5039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288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направляющей бумаги в сборе LJ 5200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288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Замена узла выхода в </w:t>
            </w:r>
            <w:proofErr w:type="spellStart"/>
            <w:proofErr w:type="gram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c</w:t>
            </w:r>
            <w:proofErr w:type="gram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боре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LJ 5200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узла регистрации LJ 5200, M5025, M5035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главного мотора LJ 5200/M5025, M5035/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Enterprise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M5039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288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печки в сборе LJ 5200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288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узла закрепления LJ 5200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мотора привода печки LJ 5200, M5025, M5035 / M725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288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Принтер </w:t>
            </w:r>
            <w:proofErr w:type="spellStart"/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Phaser</w:t>
            </w:r>
            <w:proofErr w:type="spellEnd"/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7500N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обслуживание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узла подачи бумаги из кассеты в сборе Ph7500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288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Восстановление Ph7500 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ремкомплектом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Замена 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девелопера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(носителя) черного Ph7500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узла очистки ремня переноса Ph7500/WCP7425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288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фиксатора Ph7500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288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дисплея в сборе Ph7500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Замена узла 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термозакрепления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в сборе Ph7500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288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МФУ</w:t>
            </w: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Canon I-</w:t>
            </w:r>
            <w:proofErr w:type="spellStart"/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sensys</w:t>
            </w:r>
            <w:proofErr w:type="spellEnd"/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MF3010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обслуживание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32CAA" w:rsidRPr="00732CAA" w:rsidTr="00732CAA">
        <w:trPr>
          <w:trHeight w:val="288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вала переноса (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коротрон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)  MF3010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288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платы форматирования MF3010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288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шлейфа MF3010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288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МФУ HP LJ 1319 MFP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обслуживание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32CAA" w:rsidRPr="00732CAA" w:rsidTr="00732CAA">
        <w:trPr>
          <w:trHeight w:val="288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платы форматирования M1319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вала переноса (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коротрон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) LJ 1022/ 3050/3052/3055, M1319F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направляющей сканера в сборе LJ 3050 / M1319F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288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МФУ HP LJ M1212nf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обслуживание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узла захвата ADF OEM M1132 / M1136 / M1212 / M1213 / M1214 / M1216 / M1217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мотора редуктора сканера LJ M1212 / M1214 / M1217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шестерни-муфты привода печи LJ P1005 /P1006 /M1212, M1132, P1102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144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Замена 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термопленки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LJ 1300/ 1150/ 1010/ 1012/ 1015/ 1020/ 1022/ 3015/ 3020/ 3030/ 1320/ 1160/3390/3392/3050/3052/3055/P2015, P2014, M2727, P1005LBP-2900/3000/MF3110, LASER SHOT MF3110/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288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МФУ HP LJ M1214nf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обслуживание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узла захвата ADF OEM M1132 / M1136 / M1212 / M1213 / M1214 / M1216 / M1217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Замена платы форматирования 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Original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LJ 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Professional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M1212NF/M1214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1152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Замена блока сканера (лазер) ОЕМ LJ 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Professional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P1102/PM1132/M1136/M1212nf/M1213nf/ M1214nfh/M1216nfh/M1217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288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МФУ HP LJ M1217nf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обслуживание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узла захвата ADF OEM M1132 / M1136 / M1212 / M1213 / M1214 / M1216 / M1217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панели управления (контрольная панель) HP LJ M1217nfw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мотора редуктора сканера LJ M1212 / M1214 / M1217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1152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Замена блока сканера (лазер) ОЕМ LJ 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Professional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P1102/PM1132/M1136/M1212nf/M1213nf/ M1214nfh/M1216nfh/M1217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288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МФУ HP LJ M1536dnf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обслуживание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мотора редуктора сканера HP LJ M1536 / M175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держателя (шарнира) сканера в сборе LJ M1536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288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шлейфа каретки сканера M1536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864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ролика протяжки бумаги LJ P1566/P1606DN/M1536DNF/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Canon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MF4410 /4450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Замена вала выхода бумаги узла </w:t>
            </w:r>
            <w:proofErr w:type="spellStart"/>
            <w:proofErr w:type="gram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узла</w:t>
            </w:r>
            <w:proofErr w:type="spellEnd"/>
            <w:proofErr w:type="gram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закрепления LJ M1536 / Р1606 / P1566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шестерни привода HP LJ PRO P1566 / P1505 / P1606DN / M1522 / M1120 / M1536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864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тормозной площадки в подаче документа (ADF) M1536 / CM1415 / M1212 / 1214 / M175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288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датчика узла захвата LJ P1566 / P1606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864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Замена резинового вала LJ 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Professional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P1102/ P1566/P1606/ M1132/ M1536/ M1212/ M1214/ M1217/ CP1525 / LBP6000/6020/ LBP6200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Замена узла закрепления LJ 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Professional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M1536, CP1525, MF4410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288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МФУ HP LJ </w:t>
            </w: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M2727nf MFP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обслуживание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32CAA" w:rsidRPr="00732CAA" w:rsidTr="00732CAA">
        <w:trPr>
          <w:trHeight w:val="144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Замена 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термопленки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LJ 1300/ 1150/ 1010/ 1012/ 1015/ 1020/ 1022/ 3015/ 3020/ 3030/ 1320/ 1160/3390/3392/3050/3052/3055/P2015, P2014, M2727, P1005LBP-2900/3000/MF3110, LASER SHOT MF3110/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шлейфа панели управления HP LJ M2727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шлейфа сканирующей линейки HP LJ M2727 /3390/ 3392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864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шестерни 27T привода т/блока LJ 1160/ 1320/ 2014/ 2015/ 3390/ M2727/P2050 / P2035 / P2055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держателя ролика захвата ручной подачи LJ P2015 / P2014 / M2727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флажка датчика ручной подачи LJ P2015 / P2014 / M2727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тормозной площадки ручного лотка LJ P2015/P2014/M2727 MFP / LBP3310/3370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узла регистрации в сборе LJ P2015, P2014, M2727 MFP / LBP3310/3370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направляющей подачи бумаги LJ P2015 / P2014 / M2727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мотора LJ P2015/P2014/M2727/ LBP-3310/3370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1152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резинового вала (</w:t>
            </w:r>
            <w:proofErr w:type="gram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черный</w:t>
            </w:r>
            <w:proofErr w:type="gram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, без антистатического ролика) LJ 1320/1160/3390/P2015/P2014/M2727 / LBP-3300/3360/ 3310/3370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узла закрепления LJ P2015/ P2014, M2727 MFPLJ/ 1320/1160/3390 /LBP-3300/3360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288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планшетного сканера LJ M2727mfp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платы форматирования LJ M2727nf/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nfs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MFP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288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вентилятора LJ M2727 MFP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вала переноса (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коротрон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) LJ P2015, P2014, M2727 MFP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288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платы DC контроллера LJ M2727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печки в сборе LJ P2015/P2014/M2727 MFP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288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МФУ</w:t>
            </w: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HP LJ Pro M425dn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обслуживание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32CAA" w:rsidRPr="00732CAA" w:rsidTr="00732CAA">
        <w:trPr>
          <w:trHeight w:val="1152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Замена редуктора сканера (входит в состав планшетного сканера (A8P79-65015| CF286-60105 | CF288-60104)) LJ 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Pro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M521 / M425 / M435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Замена шарнира (петли) 2шт. в комплекте ADF 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Original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LaserJet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Pro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M425/M521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864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Замена шлейфа планшетного сканера (входит в состав CF286-60105 | CF288-60104) 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Pro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400 MFP M425 / M570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Замена датчика в сборе LJ 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Pro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400 M401 / 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Pro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400 M425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Замена узла закрепления LJ 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Pro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400 M401 / 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Pro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400 M425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288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Замена ролика захвата ADF LJ 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Pro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400 M425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288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Замена ролика отделения ADF LJ 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Pro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400 M425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Замена тормозной площадки ADF LJ 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Pro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400 M425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864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Замена соленоида узла захвата LJ P2030 / 2035 / P2050 / P2055/ 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Pro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400 M401 / 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Pro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400 M425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Замена тормозной площадки в сборе LJ 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Pro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400 M401 / 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Pro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400 M425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Замена узла регистрации LJ 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Pro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400 M401 / 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Pro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400 M425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Замена резинового вала 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Pro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400 M401 / 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Pro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400 M425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Замена платы форматирования LJ 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Pro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400 M425dn/M425dw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Замена сканера в сборе (без ADF) LJ 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Pro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400 M425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Замена лазера в сборе LJ 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Pro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400 M401 / 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Pro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400 M425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Замена вала переноса LJ 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Pro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400 M401 / 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Pro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400 M425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Замена шлейфа сканера ADF 14 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pin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LJ 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Pro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400 M425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288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МФУ HP LJ-3050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обслуживание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32CAA" w:rsidRPr="00732CAA" w:rsidTr="00732CAA">
        <w:trPr>
          <w:trHeight w:val="1152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узла захвата в сборе в ADF LJ 3050/3052/3055/3390/3392/M1522 MFP/ M2727 MFP /CM2320/CM1312 / 400 COLOR MFP M475/M375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ролика захвата в сканере LJ 3015/3050/ M1319F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тормозной площадки в сборе LJ 1022/ 3050/3052/3055, M1319F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288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платы форматирования LJ 3052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288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МФУ HP LJ-3052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обслуживание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блока сканера (лазер) OEM LJ 1022/ 3050/3052/3055, M1319F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1152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узла захвата в сборе в ADF LJ 3050/3052/3055/3390/3392/M1522 MFP/ M2727 MFP /CM2320/CM1312 / 400 COLOR MFP M475/M375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201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тормозной площадки из ADF LJ 3015/3020/3030, 3020/3030/3300/ 3330/ 3380 / 2820/2840 /3052/3055, M3027 / M3035, 3390/3392, M1522 MFP, M2727 MFP /CM2320/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Pro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300 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Color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MFP M375 / 400 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Color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MFP M475 / 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OfficeJet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6110 / 6150 / DESKJET 6620/6623/6628/16/66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узла захвата в сборе LJ 3050/3052/3055 / M1319F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Замена шестерни, 37T резинового вала LJ 1020/1022/1018/3050/3052/3055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528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МФУ</w:t>
            </w: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HP Color LJ Pro MFP M177fw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обслуживание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Замена панели управления HP 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Color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LJ 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Pro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M177fw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Замена платы форматора 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WIFI CARD HP CLJ 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Pro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M177 / M176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Замена </w:t>
            </w:r>
            <w:proofErr w:type="gram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тормозной</w:t>
            </w:r>
            <w:proofErr w:type="gram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площадка LJ PRO M176 / M177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Замена узла переноса 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избражения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OEM LJ 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Color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LJ 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Pro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M176n / M177fw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лотка выхода бумаги COLOR LASERJET PRO MFP M176N/ M177FW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288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МФУ XEROX </w:t>
            </w:r>
            <w:proofErr w:type="spellStart"/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WorkCentre</w:t>
            </w:r>
            <w:proofErr w:type="spellEnd"/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3220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обслуживание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32CAA" w:rsidRPr="00732CAA" w:rsidTr="00732CAA">
        <w:trPr>
          <w:trHeight w:val="288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Замена узла 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автоподатчика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WC-3210/3220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узла захвата/подачи (ролики) в сборе ADF Ph3300MFP/WC3210/3220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288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сканера в сборе WC3210/3220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288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главной платы (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форматтера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) WC-3220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288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Принтер HP LJ 1022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обслуживание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32CAA" w:rsidRPr="00732CAA" w:rsidTr="00732CAA">
        <w:trPr>
          <w:trHeight w:val="528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Замена </w:t>
            </w:r>
            <w:proofErr w:type="spellStart"/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торм</w:t>
            </w:r>
            <w:proofErr w:type="gramStart"/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лощ</w:t>
            </w:r>
            <w:proofErr w:type="spellEnd"/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в сборе LJ1022/3050/3052/ 3055  RM1-2048-000 оригинал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32CAA" w:rsidRPr="00732CAA" w:rsidTr="00732CAA">
        <w:trPr>
          <w:trHeight w:val="528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Замена фоторецептора HP LJ 1010/1012/1015/ 1020/1022/3015/3020/3030 </w:t>
            </w:r>
            <w:proofErr w:type="spellStart"/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Mitsubishi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32CAA" w:rsidRPr="00732CAA" w:rsidTr="00732CAA">
        <w:trPr>
          <w:trHeight w:val="1728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Замена 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термопленки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MF3110/3228/ MF6680/MF6680dn/ MF3110/ LBP-1210/ LBP2900/3000 /MF5630/5650/5730/5750/5770/ LJ 1020/1022/1018/ LJ 1200/1000W/3300/3310/3320/3330/3380/ LJ 3015/3020/3030/ LJ M1005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288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Принтер HP LJ 1320 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обслуживание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32CAA" w:rsidRPr="00732CAA" w:rsidTr="00732CAA">
        <w:trPr>
          <w:trHeight w:val="528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блока сканера/лазер HP 1320/1160 RM1-1470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32CAA" w:rsidRPr="00732CAA" w:rsidTr="00732CAA">
        <w:trPr>
          <w:trHeight w:val="528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Замена </w:t>
            </w:r>
            <w:proofErr w:type="spellStart"/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бушинга</w:t>
            </w:r>
            <w:proofErr w:type="spellEnd"/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резинового вала левый HP 1160/1320 (RС1-3610/RC2-0298)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32CAA" w:rsidRPr="00732CAA" w:rsidTr="00732CAA">
        <w:trPr>
          <w:trHeight w:val="528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вала переноса заряда (</w:t>
            </w:r>
            <w:proofErr w:type="spellStart"/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коротрон</w:t>
            </w:r>
            <w:proofErr w:type="spellEnd"/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 HP LJ 1160/1320 RM1-1471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32CAA" w:rsidRPr="00732CAA" w:rsidTr="00732CAA">
        <w:trPr>
          <w:trHeight w:val="528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Замена магнитного вала (в сборе без </w:t>
            </w:r>
            <w:proofErr w:type="spellStart"/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бушингов</w:t>
            </w:r>
            <w:proofErr w:type="spellEnd"/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 HP LJ 1160/1320/2015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32CAA" w:rsidRPr="00732CAA" w:rsidTr="00732CAA">
        <w:trPr>
          <w:trHeight w:val="288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Принтер HP LJ 600 M601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обслуживание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32CAA" w:rsidRPr="00732CAA" w:rsidTr="00732CAA">
        <w:trPr>
          <w:trHeight w:val="864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Замена узла привода 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термоузла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(колебательный узел) LJ 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Enterprise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600 M601 / M602 / M603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Замена датчика открытия дверцы LJ 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Enterprise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600 M601/M602/M603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Замена шестерни 23/19T LJ 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Enterprise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600 M601/M602/M603 / M604/M605/M606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Замена роликов захвата и подачи бумаги из лотка 2 LJ 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Enterprise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600 M601/M602/M603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Замена вала подачи LJ 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Enterprise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600 M601/M602/M603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288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Принтер HP LJ P3005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обслуживание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32CAA" w:rsidRPr="00732CAA" w:rsidTr="00732CAA">
        <w:trPr>
          <w:trHeight w:val="864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ролика захвата из ручной подачи (лоток 1) LJ 2400/ 2420/ 2430/ LJ P3005/M3027/M3035 / LBP3410/8330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тормозной площадки кассеты (лоток 2) в сборе LJ P3005, M3027, M3035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288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Редуктор в сборе LJ P3005, M3027, M3035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шестерни 16T LJ P3005 / M3027 / M3035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288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подшипника LJ P3005, M3027, M3035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резинового вала LJ P3005 / M3027 / M3035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528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Принтер</w:t>
            </w: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HP LJ Pro 200 Color M251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обслуживание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Замена панели управления HP 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Color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LaserJet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Pro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200 M251nw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Замена блока лазера HP 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LaserJet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Pro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200 M251 / M276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Замена главного привода LJ PRO 200 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Color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M251/ M276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платы форматирования PRO 200 COLOR M251n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Замена печки в сборе LJ PRO 200 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Color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M251/ M276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528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Принтер</w:t>
            </w: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HP LJ Pro 500 Color M551n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обслуживание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32CAA" w:rsidRPr="00732CAA" w:rsidTr="00732CAA">
        <w:trPr>
          <w:trHeight w:val="864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Замена роликов захвата / подачи и тормозной площадки LJ 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Ent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500 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Color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M551 / M575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288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Замена узла захвата LJ 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Ent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500 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Color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M551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864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Замена датчика выхода из печи LJ 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Ent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500 MFP M525 / M551 / M570/M575 / M775 / M725 / M712 / M750 / M880 / M855 / M680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864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бункера (ёмкости) для сбора отработанного тонера CLJ CP3525, CM3530 / M570 / M551 / M575 / M525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288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Принтер HP LJ </w:t>
            </w:r>
            <w:proofErr w:type="spellStart"/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Pro</w:t>
            </w:r>
            <w:proofErr w:type="spellEnd"/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P1102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обслуживание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вала заряда (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коротрон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) LJ P1005/P1006/P1505/P1102/P1566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шестерни редуктора HP LJ P1005 / P1006 / P1102 / P1505 / M1120 / M1522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Замена узла подачи HP LJ 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Pro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M1212nf / M1132 / M1214 / M1217 / P1102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144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Замена 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термопленки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LJ 1300/ 1150/ 1010/ 1012/ 1015/ 1020/ 1022/ 3015/ 3020/ 3030/ 1320/ 1160/3390/3392/3050/3052/3055/P2015, P2014, M2727, P1005LBP-2900/3000/MF3110, LASER SHOT MF3110/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288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Принтер HP LJ-1005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обслуживание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32CAA" w:rsidRPr="00732CAA" w:rsidTr="00732CAA">
        <w:trPr>
          <w:trHeight w:val="528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ролика подхвата HP LJP1005/1006 (</w:t>
            </w:r>
            <w:proofErr w:type="spellStart"/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o</w:t>
            </w:r>
            <w:proofErr w:type="spellEnd"/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 (RL1-1442/ RL1-1443</w:t>
            </w:r>
            <w:proofErr w:type="gramStart"/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32CAA" w:rsidRPr="00732CAA" w:rsidTr="00732CAA">
        <w:trPr>
          <w:trHeight w:val="528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контроллера (плата форматера) HP LJ Р1005 (RM1-4602-000CN)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шестерни редуктора HP LJ P1005 / P1006 / P1102 / P1505 / M1120 / M1522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288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Принтер HP LJ-1018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обслуживание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32CAA" w:rsidRPr="00732CAA" w:rsidTr="00732CAA">
        <w:trPr>
          <w:trHeight w:val="1152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муфты ролика захвата в сборе LJ 1010/1012/1015 / 1020/1022/1018 / M1005 / FAX-L100/L120/L95/L90/ FAX-L160/L140/ LBP-2900/3000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864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узла захвата бумаги LJ 1010/1012/1015/1020/1022/1018/M1005 / LBP2900/3000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864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резинового прижимного вала OEM 1010/1012/1015/1020/1018/3015/ 3020/3030/M1005/LBP-2900/3000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Замена 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термоплёнки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LJ 1200/1010/1018/1160/ 1300/1320/ 1005/1006/1007/1008/2014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288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Принтер HP LJ-P1006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обслуживание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вала заряда (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коротрон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) LJ P1005/P1006/P1505/P1102/P1566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шестерни редуктора HP LJ P1005 / P1006 / P1102 / P1505 / M1120 / M1522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Замена узла 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термозакрепления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(печь в сборе) ОЕМ LJ P1005/P1006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вала узла захвата в сборе HP LJ M1132 / M1212 / P1102 / P1005 / P1006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288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Принтер </w:t>
            </w:r>
            <w:proofErr w:type="spellStart"/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Kyocera</w:t>
            </w:r>
            <w:proofErr w:type="spellEnd"/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FS 1120D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обслуживание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32CAA" w:rsidRPr="00732CAA" w:rsidTr="00732CAA">
        <w:trPr>
          <w:trHeight w:val="288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муфты шестерни в сборе (A)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1152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пружины флажка ручной подачи FS-1028MFP,1030MFP,1035MFP, 1130MFP,1135MFP,1100,1300D, 1120D,1320D,1128MFP,1350DN,1370DN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288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блока проявки DV-160 FS-1120D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вала переноса (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коротрон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) FS-1024MFP,1124MFP,1110,1120D,1320D,1370DN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288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Плоттер HP DJ 1050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обслуживание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288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муфты DESIGNJET 1050C/1055C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Замена датчика 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Designjet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1050/1055/5100/5500/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DeskJet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1600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288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Плоттер HP DJ 1055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обслуживание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Замена ленты позиционирования 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DesignJet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1050/1055/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DeskJet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1600CM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Замена ремня привода каретки 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DesignJet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1050/1055/1600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288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МФУ XEROX </w:t>
            </w:r>
            <w:proofErr w:type="spellStart"/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WorkCentre</w:t>
            </w:r>
            <w:proofErr w:type="spellEnd"/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7225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обслуживание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32CAA" w:rsidRPr="00732CAA" w:rsidTr="00732CAA">
        <w:trPr>
          <w:trHeight w:val="864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площадки отделения (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торм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.) обходного лотка в сборе WCP-7228/7225/7235/7245/Ph7700/7750/7760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864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датчика выхода бумаги в сборе WCP2128/2636/3545/7225/7228/7235/7245/Ph7700/7750/7760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864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вала второго переноса (</w:t>
            </w:r>
            <w:proofErr w:type="spellStart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кор</w:t>
            </w:r>
            <w:proofErr w:type="spellEnd"/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.) DC2240/WC7225/WC7235/2636/WC-M24/7328/35/45/46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5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32CAA">
              <w:rPr>
                <w:rFonts w:ascii="Calibri" w:eastAsia="Times New Roman" w:hAnsi="Calibri" w:cs="Times New Roman"/>
                <w:color w:val="000000"/>
                <w:lang w:eastAsia="ru-RU"/>
              </w:rPr>
              <w:t>Замена мотора (двигателя) привода ремня переноса WC-7225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32CAA" w:rsidRPr="00732CAA" w:rsidTr="00732CAA">
        <w:trPr>
          <w:trHeight w:val="288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AA" w:rsidRPr="00732CAA" w:rsidRDefault="00732CAA" w:rsidP="0073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50368F" w:rsidRDefault="0050368F" w:rsidP="0050368F">
      <w:pPr>
        <w:spacing w:after="0" w:line="240" w:lineRule="auto"/>
        <w:ind w:right="-1"/>
        <w:jc w:val="center"/>
        <w:rPr>
          <w:rFonts w:ascii="Times New Roman" w:hAnsi="Times New Roman"/>
          <w:b/>
          <w:lang w:eastAsia="ru-RU"/>
        </w:rPr>
      </w:pPr>
    </w:p>
    <w:p w:rsidR="0050368F" w:rsidRDefault="0050368F" w:rsidP="0050368F">
      <w:pPr>
        <w:spacing w:after="0" w:line="240" w:lineRule="auto"/>
        <w:ind w:right="-1"/>
        <w:jc w:val="center"/>
        <w:rPr>
          <w:rFonts w:ascii="Times New Roman" w:hAnsi="Times New Roman"/>
          <w:b/>
          <w:lang w:eastAsia="ru-RU"/>
        </w:rPr>
      </w:pPr>
    </w:p>
    <w:p w:rsidR="0050368F" w:rsidRPr="0041528E" w:rsidRDefault="0050368F" w:rsidP="0050368F">
      <w:pPr>
        <w:spacing w:after="0" w:line="240" w:lineRule="auto"/>
        <w:ind w:right="-1"/>
        <w:jc w:val="center"/>
        <w:rPr>
          <w:rFonts w:ascii="Times New Roman" w:hAnsi="Times New Roman"/>
          <w:b/>
          <w:lang w:eastAsia="ru-RU"/>
        </w:rPr>
      </w:pPr>
      <w:r w:rsidRPr="0041528E">
        <w:rPr>
          <w:rFonts w:ascii="Times New Roman" w:hAnsi="Times New Roman"/>
          <w:b/>
          <w:lang w:eastAsia="ru-RU"/>
        </w:rPr>
        <w:t xml:space="preserve"> ПОДПИСИ СТОРОН:</w:t>
      </w:r>
    </w:p>
    <w:p w:rsidR="0050368F" w:rsidRDefault="0050368F" w:rsidP="0050368F">
      <w:pPr>
        <w:spacing w:after="0" w:line="240" w:lineRule="auto"/>
        <w:ind w:right="-1"/>
        <w:rPr>
          <w:rFonts w:ascii="Times New Roman" w:hAnsi="Times New Roman"/>
          <w:b/>
          <w:lang w:eastAsia="ru-RU"/>
        </w:rPr>
      </w:pPr>
    </w:p>
    <w:p w:rsidR="0050368F" w:rsidRPr="0041528E" w:rsidRDefault="0050368F" w:rsidP="0050368F">
      <w:pPr>
        <w:spacing w:after="0" w:line="240" w:lineRule="auto"/>
        <w:ind w:right="-1"/>
        <w:rPr>
          <w:rFonts w:ascii="Times New Roman" w:hAnsi="Times New Roman"/>
          <w:b/>
          <w:lang w:eastAsia="ru-RU"/>
        </w:rPr>
      </w:pPr>
    </w:p>
    <w:tbl>
      <w:tblPr>
        <w:tblW w:w="11017" w:type="dxa"/>
        <w:tblInd w:w="675" w:type="dxa"/>
        <w:tblLook w:val="01E0"/>
      </w:tblPr>
      <w:tblGrid>
        <w:gridCol w:w="6345"/>
        <w:gridCol w:w="4672"/>
      </w:tblGrid>
      <w:tr w:rsidR="0050368F" w:rsidRPr="0041528E" w:rsidTr="0050368F">
        <w:tc>
          <w:tcPr>
            <w:tcW w:w="6345" w:type="dxa"/>
          </w:tcPr>
          <w:p w:rsidR="0050368F" w:rsidRPr="0041528E" w:rsidRDefault="0050368F" w:rsidP="00DF4B11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528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ЗАКАЗЧИК</w:t>
            </w:r>
          </w:p>
        </w:tc>
        <w:tc>
          <w:tcPr>
            <w:tcW w:w="4672" w:type="dxa"/>
          </w:tcPr>
          <w:p w:rsidR="0050368F" w:rsidRPr="0041528E" w:rsidRDefault="0050368F" w:rsidP="00DF4B11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528E">
              <w:rPr>
                <w:rFonts w:ascii="Times New Roman" w:eastAsia="Times New Roman" w:hAnsi="Times New Roman"/>
                <w:b/>
                <w:caps/>
                <w:snapToGrid w:val="0"/>
                <w:sz w:val="24"/>
                <w:szCs w:val="24"/>
                <w:lang w:eastAsia="ru-RU"/>
              </w:rPr>
              <w:t>ИСПОЛНИТЕЛЬ</w:t>
            </w:r>
          </w:p>
        </w:tc>
      </w:tr>
      <w:tr w:rsidR="0050368F" w:rsidRPr="0041528E" w:rsidTr="0050368F">
        <w:tc>
          <w:tcPr>
            <w:tcW w:w="6345" w:type="dxa"/>
          </w:tcPr>
          <w:p w:rsidR="0050368F" w:rsidRPr="0041528E" w:rsidRDefault="0050368F" w:rsidP="00DF4B11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50368F" w:rsidRPr="0041528E" w:rsidRDefault="0050368F" w:rsidP="00DF4B11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1528E">
              <w:rPr>
                <w:rFonts w:ascii="Times New Roman" w:eastAsia="Times New Roman" w:hAnsi="Times New Roman"/>
                <w:lang w:eastAsia="ru-RU"/>
              </w:rPr>
              <w:t>ООО «Славнефть-Красноярскнефтегаз»</w:t>
            </w:r>
          </w:p>
          <w:p w:rsidR="0050368F" w:rsidRPr="0041528E" w:rsidRDefault="0050368F" w:rsidP="00DF4B11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1528E">
              <w:rPr>
                <w:rFonts w:ascii="Times New Roman" w:eastAsia="Times New Roman" w:hAnsi="Times New Roman"/>
                <w:lang w:eastAsia="ru-RU"/>
              </w:rPr>
              <w:t>Генеральный директор</w:t>
            </w:r>
            <w:r w:rsidRPr="0041528E">
              <w:rPr>
                <w:rFonts w:ascii="Times New Roman" w:eastAsia="Times New Roman" w:hAnsi="Times New Roman"/>
                <w:lang w:eastAsia="ru-RU"/>
              </w:rPr>
              <w:tab/>
            </w:r>
            <w:r w:rsidRPr="0041528E">
              <w:rPr>
                <w:rFonts w:ascii="Times New Roman" w:eastAsia="Times New Roman" w:hAnsi="Times New Roman"/>
                <w:lang w:eastAsia="ru-RU"/>
              </w:rPr>
              <w:tab/>
            </w:r>
          </w:p>
        </w:tc>
        <w:tc>
          <w:tcPr>
            <w:tcW w:w="4672" w:type="dxa"/>
          </w:tcPr>
          <w:p w:rsidR="0050368F" w:rsidRPr="0041528E" w:rsidRDefault="0050368F" w:rsidP="00DF4B11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eastAsia="Times New Roman"/>
                <w:caps/>
                <w:snapToGrid w:val="0"/>
                <w:lang w:eastAsia="ru-RU"/>
              </w:rPr>
            </w:pPr>
          </w:p>
          <w:p w:rsidR="0050368F" w:rsidRPr="0041528E" w:rsidRDefault="0050368F" w:rsidP="00DF4B11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color w:val="000000"/>
                <w:lang w:eastAsia="ru-RU"/>
              </w:rPr>
            </w:pPr>
            <w:r w:rsidRPr="0041528E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50368F" w:rsidRPr="0041528E" w:rsidRDefault="0050368F" w:rsidP="00DF4B11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eastAsia="Times New Roman"/>
                <w:caps/>
                <w:snapToGrid w:val="0"/>
                <w:lang w:eastAsia="ru-RU"/>
              </w:rPr>
            </w:pPr>
          </w:p>
        </w:tc>
      </w:tr>
      <w:tr w:rsidR="0050368F" w:rsidRPr="0041528E" w:rsidTr="0050368F">
        <w:tc>
          <w:tcPr>
            <w:tcW w:w="6345" w:type="dxa"/>
          </w:tcPr>
          <w:p w:rsidR="0050368F" w:rsidRPr="0041528E" w:rsidRDefault="0050368F" w:rsidP="00DF4B1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50368F" w:rsidRPr="0041528E" w:rsidRDefault="0050368F" w:rsidP="00DF4B1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672" w:type="dxa"/>
          </w:tcPr>
          <w:p w:rsidR="0050368F" w:rsidRPr="0041528E" w:rsidRDefault="0050368F" w:rsidP="00DF4B11">
            <w:pPr>
              <w:spacing w:after="0" w:line="240" w:lineRule="auto"/>
              <w:rPr>
                <w:rFonts w:ascii="Times New Roman" w:eastAsia="Times New Roman" w:hAnsi="Times New Roman"/>
                <w:caps/>
                <w:snapToGrid w:val="0"/>
                <w:lang w:eastAsia="ru-RU"/>
              </w:rPr>
            </w:pPr>
          </w:p>
        </w:tc>
      </w:tr>
      <w:tr w:rsidR="0050368F" w:rsidRPr="0041528E" w:rsidTr="0050368F">
        <w:tc>
          <w:tcPr>
            <w:tcW w:w="6345" w:type="dxa"/>
          </w:tcPr>
          <w:p w:rsidR="0050368F" w:rsidRPr="0041528E" w:rsidRDefault="0050368F" w:rsidP="00DF4B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1528E">
              <w:rPr>
                <w:rFonts w:ascii="Times New Roman" w:eastAsia="Times New Roman" w:hAnsi="Times New Roman"/>
                <w:lang w:eastAsia="ru-RU"/>
              </w:rPr>
              <w:t xml:space="preserve">_____________ С.В. </w:t>
            </w:r>
            <w:proofErr w:type="spellStart"/>
            <w:r w:rsidRPr="0041528E">
              <w:rPr>
                <w:rFonts w:ascii="Times New Roman" w:eastAsia="Times New Roman" w:hAnsi="Times New Roman"/>
                <w:lang w:eastAsia="ru-RU"/>
              </w:rPr>
              <w:t>Гнатченко</w:t>
            </w:r>
            <w:proofErr w:type="spellEnd"/>
          </w:p>
        </w:tc>
        <w:tc>
          <w:tcPr>
            <w:tcW w:w="4672" w:type="dxa"/>
          </w:tcPr>
          <w:p w:rsidR="0050368F" w:rsidRPr="0041528E" w:rsidRDefault="0050368F" w:rsidP="00DF4B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1528E">
              <w:rPr>
                <w:rFonts w:ascii="Times New Roman" w:eastAsia="Times New Roman" w:hAnsi="Times New Roman"/>
                <w:lang w:eastAsia="ru-RU"/>
              </w:rPr>
              <w:t xml:space="preserve">_____________ </w:t>
            </w:r>
          </w:p>
        </w:tc>
      </w:tr>
      <w:tr w:rsidR="0050368F" w:rsidRPr="009B03FF" w:rsidTr="0050368F">
        <w:tc>
          <w:tcPr>
            <w:tcW w:w="6345" w:type="dxa"/>
          </w:tcPr>
          <w:p w:rsidR="0050368F" w:rsidRPr="0041528E" w:rsidRDefault="0050368F" w:rsidP="00DF4B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1528E">
              <w:rPr>
                <w:rFonts w:ascii="Times New Roman" w:eastAsia="Times New Roman" w:hAnsi="Times New Roman"/>
                <w:lang w:eastAsia="ru-RU"/>
              </w:rPr>
              <w:t xml:space="preserve">                     м.п.</w:t>
            </w:r>
          </w:p>
        </w:tc>
        <w:tc>
          <w:tcPr>
            <w:tcW w:w="4672" w:type="dxa"/>
          </w:tcPr>
          <w:p w:rsidR="0050368F" w:rsidRPr="00A53D5D" w:rsidRDefault="0050368F" w:rsidP="00DF4B11">
            <w:pPr>
              <w:spacing w:after="0" w:line="240" w:lineRule="auto"/>
              <w:rPr>
                <w:rFonts w:ascii="Times New Roman" w:eastAsia="Times New Roman" w:hAnsi="Times New Roman"/>
                <w:caps/>
                <w:snapToGrid w:val="0"/>
                <w:lang w:eastAsia="ru-RU"/>
              </w:rPr>
            </w:pPr>
            <w:r w:rsidRPr="0041528E">
              <w:rPr>
                <w:rFonts w:ascii="Times New Roman" w:eastAsia="Times New Roman" w:hAnsi="Times New Roman"/>
                <w:lang w:eastAsia="ru-RU"/>
              </w:rPr>
              <w:t xml:space="preserve">                     м.п.</w:t>
            </w:r>
          </w:p>
        </w:tc>
      </w:tr>
    </w:tbl>
    <w:p w:rsidR="0050368F" w:rsidRPr="004A7481" w:rsidRDefault="0050368F" w:rsidP="0050368F">
      <w:pPr>
        <w:spacing w:after="0"/>
        <w:rPr>
          <w:rFonts w:ascii="Times New Roman" w:hAnsi="Times New Roman"/>
          <w:lang w:eastAsia="ru-RU"/>
        </w:rPr>
      </w:pPr>
    </w:p>
    <w:p w:rsidR="00732CAA" w:rsidRDefault="00732CAA"/>
    <w:sectPr w:rsidR="00732CAA" w:rsidSect="00732CAA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2CAA"/>
    <w:rsid w:val="00006DC4"/>
    <w:rsid w:val="000073B6"/>
    <w:rsid w:val="00023F06"/>
    <w:rsid w:val="0004707A"/>
    <w:rsid w:val="00080E18"/>
    <w:rsid w:val="00090559"/>
    <w:rsid w:val="000E3E88"/>
    <w:rsid w:val="000E71E1"/>
    <w:rsid w:val="000F79F6"/>
    <w:rsid w:val="001031EB"/>
    <w:rsid w:val="00110A0D"/>
    <w:rsid w:val="00121649"/>
    <w:rsid w:val="00127E1E"/>
    <w:rsid w:val="00131B8F"/>
    <w:rsid w:val="0013769A"/>
    <w:rsid w:val="00143494"/>
    <w:rsid w:val="00145127"/>
    <w:rsid w:val="0017649F"/>
    <w:rsid w:val="00176881"/>
    <w:rsid w:val="00191FA8"/>
    <w:rsid w:val="001A6B6B"/>
    <w:rsid w:val="001B0BF8"/>
    <w:rsid w:val="001B2A5E"/>
    <w:rsid w:val="001C42D5"/>
    <w:rsid w:val="001D7E04"/>
    <w:rsid w:val="00203DEE"/>
    <w:rsid w:val="00213214"/>
    <w:rsid w:val="00250216"/>
    <w:rsid w:val="002578A3"/>
    <w:rsid w:val="00284759"/>
    <w:rsid w:val="002871CF"/>
    <w:rsid w:val="002922CD"/>
    <w:rsid w:val="00294B4E"/>
    <w:rsid w:val="00297D91"/>
    <w:rsid w:val="002D04AE"/>
    <w:rsid w:val="002E134C"/>
    <w:rsid w:val="002E2A21"/>
    <w:rsid w:val="002E771A"/>
    <w:rsid w:val="002F1F6F"/>
    <w:rsid w:val="00303288"/>
    <w:rsid w:val="00310826"/>
    <w:rsid w:val="00332C76"/>
    <w:rsid w:val="0033401B"/>
    <w:rsid w:val="003341A8"/>
    <w:rsid w:val="00352D2B"/>
    <w:rsid w:val="0038587C"/>
    <w:rsid w:val="00397392"/>
    <w:rsid w:val="003A236E"/>
    <w:rsid w:val="003B2487"/>
    <w:rsid w:val="003C5476"/>
    <w:rsid w:val="003E5894"/>
    <w:rsid w:val="00415899"/>
    <w:rsid w:val="00417139"/>
    <w:rsid w:val="00425BA4"/>
    <w:rsid w:val="00427D0A"/>
    <w:rsid w:val="0044321C"/>
    <w:rsid w:val="00446C3B"/>
    <w:rsid w:val="0045648A"/>
    <w:rsid w:val="00467A68"/>
    <w:rsid w:val="00472542"/>
    <w:rsid w:val="0047395C"/>
    <w:rsid w:val="004745FB"/>
    <w:rsid w:val="00474DFF"/>
    <w:rsid w:val="00486EB6"/>
    <w:rsid w:val="0049607D"/>
    <w:rsid w:val="004A3CF3"/>
    <w:rsid w:val="004D6DC6"/>
    <w:rsid w:val="004E45A6"/>
    <w:rsid w:val="0050368F"/>
    <w:rsid w:val="0050417C"/>
    <w:rsid w:val="00504B9E"/>
    <w:rsid w:val="005403A4"/>
    <w:rsid w:val="00552AA5"/>
    <w:rsid w:val="00581DC6"/>
    <w:rsid w:val="00584674"/>
    <w:rsid w:val="00592E99"/>
    <w:rsid w:val="005A6C5A"/>
    <w:rsid w:val="005B2865"/>
    <w:rsid w:val="005C2620"/>
    <w:rsid w:val="005E043B"/>
    <w:rsid w:val="00600D28"/>
    <w:rsid w:val="006010A1"/>
    <w:rsid w:val="00617B40"/>
    <w:rsid w:val="00641615"/>
    <w:rsid w:val="006668FA"/>
    <w:rsid w:val="00666A95"/>
    <w:rsid w:val="006A4999"/>
    <w:rsid w:val="006B0057"/>
    <w:rsid w:val="006B3A9B"/>
    <w:rsid w:val="006B3D2A"/>
    <w:rsid w:val="006C2D4A"/>
    <w:rsid w:val="006D70D2"/>
    <w:rsid w:val="006E5B39"/>
    <w:rsid w:val="007059D5"/>
    <w:rsid w:val="007165DD"/>
    <w:rsid w:val="00717B46"/>
    <w:rsid w:val="007252AD"/>
    <w:rsid w:val="00732CAA"/>
    <w:rsid w:val="00735B02"/>
    <w:rsid w:val="00785588"/>
    <w:rsid w:val="00787BC9"/>
    <w:rsid w:val="007938E0"/>
    <w:rsid w:val="007B4072"/>
    <w:rsid w:val="007C20CA"/>
    <w:rsid w:val="007D02C5"/>
    <w:rsid w:val="007D2A6E"/>
    <w:rsid w:val="007F00D7"/>
    <w:rsid w:val="00802C6D"/>
    <w:rsid w:val="0082008B"/>
    <w:rsid w:val="00821E63"/>
    <w:rsid w:val="008308DF"/>
    <w:rsid w:val="008476E2"/>
    <w:rsid w:val="00847EBC"/>
    <w:rsid w:val="00877F70"/>
    <w:rsid w:val="00880CEF"/>
    <w:rsid w:val="00885050"/>
    <w:rsid w:val="00887B70"/>
    <w:rsid w:val="008B4E7F"/>
    <w:rsid w:val="008D3FD3"/>
    <w:rsid w:val="008E3573"/>
    <w:rsid w:val="008F7990"/>
    <w:rsid w:val="008F7D1B"/>
    <w:rsid w:val="00912A08"/>
    <w:rsid w:val="009168DF"/>
    <w:rsid w:val="00921ED6"/>
    <w:rsid w:val="0092595E"/>
    <w:rsid w:val="0093115E"/>
    <w:rsid w:val="00936CBB"/>
    <w:rsid w:val="009453EB"/>
    <w:rsid w:val="00971AAF"/>
    <w:rsid w:val="00981164"/>
    <w:rsid w:val="00990CB8"/>
    <w:rsid w:val="009B3ECA"/>
    <w:rsid w:val="009D6AF0"/>
    <w:rsid w:val="009F0BF8"/>
    <w:rsid w:val="009F3923"/>
    <w:rsid w:val="00A02176"/>
    <w:rsid w:val="00A1064B"/>
    <w:rsid w:val="00A11F88"/>
    <w:rsid w:val="00A30DDD"/>
    <w:rsid w:val="00A35D49"/>
    <w:rsid w:val="00A36AA2"/>
    <w:rsid w:val="00A41B27"/>
    <w:rsid w:val="00A45FD9"/>
    <w:rsid w:val="00A4740D"/>
    <w:rsid w:val="00A670FC"/>
    <w:rsid w:val="00A67D41"/>
    <w:rsid w:val="00A741A9"/>
    <w:rsid w:val="00A9099A"/>
    <w:rsid w:val="00AA1689"/>
    <w:rsid w:val="00AA72DC"/>
    <w:rsid w:val="00AB407D"/>
    <w:rsid w:val="00AB6A7E"/>
    <w:rsid w:val="00AC2C54"/>
    <w:rsid w:val="00AC5A10"/>
    <w:rsid w:val="00AD416C"/>
    <w:rsid w:val="00AE0055"/>
    <w:rsid w:val="00AF0C65"/>
    <w:rsid w:val="00B0547B"/>
    <w:rsid w:val="00B1208B"/>
    <w:rsid w:val="00B12540"/>
    <w:rsid w:val="00B3025F"/>
    <w:rsid w:val="00B35192"/>
    <w:rsid w:val="00B35D23"/>
    <w:rsid w:val="00B41719"/>
    <w:rsid w:val="00B41883"/>
    <w:rsid w:val="00B52BF4"/>
    <w:rsid w:val="00B6044D"/>
    <w:rsid w:val="00B67677"/>
    <w:rsid w:val="00B8301F"/>
    <w:rsid w:val="00B9176E"/>
    <w:rsid w:val="00BA348E"/>
    <w:rsid w:val="00BB16E9"/>
    <w:rsid w:val="00BC1BBF"/>
    <w:rsid w:val="00C02760"/>
    <w:rsid w:val="00C11EA1"/>
    <w:rsid w:val="00C24735"/>
    <w:rsid w:val="00C26F02"/>
    <w:rsid w:val="00C3447F"/>
    <w:rsid w:val="00C3556A"/>
    <w:rsid w:val="00C668F8"/>
    <w:rsid w:val="00C72ECA"/>
    <w:rsid w:val="00C90A7B"/>
    <w:rsid w:val="00C910B6"/>
    <w:rsid w:val="00C910FB"/>
    <w:rsid w:val="00CC39E6"/>
    <w:rsid w:val="00CC4B05"/>
    <w:rsid w:val="00CD3FF8"/>
    <w:rsid w:val="00CE18D1"/>
    <w:rsid w:val="00CF7CDD"/>
    <w:rsid w:val="00D066B0"/>
    <w:rsid w:val="00D122A5"/>
    <w:rsid w:val="00D125A3"/>
    <w:rsid w:val="00D13F76"/>
    <w:rsid w:val="00D20A62"/>
    <w:rsid w:val="00D2274E"/>
    <w:rsid w:val="00D30FF0"/>
    <w:rsid w:val="00D33021"/>
    <w:rsid w:val="00D36AB6"/>
    <w:rsid w:val="00D405D9"/>
    <w:rsid w:val="00D46184"/>
    <w:rsid w:val="00D52543"/>
    <w:rsid w:val="00D5337B"/>
    <w:rsid w:val="00D71256"/>
    <w:rsid w:val="00D739F7"/>
    <w:rsid w:val="00D822F6"/>
    <w:rsid w:val="00DA2BE9"/>
    <w:rsid w:val="00DB07DC"/>
    <w:rsid w:val="00DC4AC2"/>
    <w:rsid w:val="00DE48A1"/>
    <w:rsid w:val="00DE7338"/>
    <w:rsid w:val="00E16919"/>
    <w:rsid w:val="00E21C5E"/>
    <w:rsid w:val="00E23392"/>
    <w:rsid w:val="00E35F8D"/>
    <w:rsid w:val="00E42A85"/>
    <w:rsid w:val="00E43FBB"/>
    <w:rsid w:val="00E46B2C"/>
    <w:rsid w:val="00E53FFC"/>
    <w:rsid w:val="00E57498"/>
    <w:rsid w:val="00E61CF7"/>
    <w:rsid w:val="00E73F54"/>
    <w:rsid w:val="00E74676"/>
    <w:rsid w:val="00E8682D"/>
    <w:rsid w:val="00E91737"/>
    <w:rsid w:val="00EA4647"/>
    <w:rsid w:val="00EC09EE"/>
    <w:rsid w:val="00EC0E1E"/>
    <w:rsid w:val="00EC167B"/>
    <w:rsid w:val="00ED02E9"/>
    <w:rsid w:val="00ED3F55"/>
    <w:rsid w:val="00EE5CAB"/>
    <w:rsid w:val="00EF2019"/>
    <w:rsid w:val="00EF2161"/>
    <w:rsid w:val="00F020B0"/>
    <w:rsid w:val="00F0430A"/>
    <w:rsid w:val="00F057D3"/>
    <w:rsid w:val="00F0651E"/>
    <w:rsid w:val="00F12FBA"/>
    <w:rsid w:val="00F13AD9"/>
    <w:rsid w:val="00F31343"/>
    <w:rsid w:val="00F36173"/>
    <w:rsid w:val="00F47BD5"/>
    <w:rsid w:val="00F573DE"/>
    <w:rsid w:val="00F70667"/>
    <w:rsid w:val="00F72AC9"/>
    <w:rsid w:val="00F744AB"/>
    <w:rsid w:val="00F86FB7"/>
    <w:rsid w:val="00F927C9"/>
    <w:rsid w:val="00FA1DC5"/>
    <w:rsid w:val="00FB388D"/>
    <w:rsid w:val="00FC1E11"/>
    <w:rsid w:val="00FE2E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164"/>
  </w:style>
  <w:style w:type="paragraph" w:styleId="2">
    <w:name w:val="heading 2"/>
    <w:basedOn w:val="a"/>
    <w:next w:val="a"/>
    <w:link w:val="20"/>
    <w:uiPriority w:val="9"/>
    <w:unhideWhenUsed/>
    <w:qFormat/>
    <w:rsid w:val="00A9099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909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65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5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2513</Words>
  <Characters>14330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safiulinrn</dc:creator>
  <cp:lastModifiedBy>safiulinrn</cp:lastModifiedBy>
  <cp:revision>6</cp:revision>
  <dcterms:created xsi:type="dcterms:W3CDTF">2015-11-05T09:56:00Z</dcterms:created>
  <dcterms:modified xsi:type="dcterms:W3CDTF">2015-11-16T10:20:00Z</dcterms:modified>
</cp:coreProperties>
</file>